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hint="eastAsia"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产控集团所属子公司公开招聘工作人员报名表</w:t>
      </w:r>
    </w:p>
    <w:p>
      <w:pPr>
        <w:spacing w:line="320" w:lineRule="exact"/>
        <w:rPr>
          <w:rFonts w:hint="eastAsia" w:ascii="楷体_GB2312" w:eastAsia="楷体_GB2312"/>
          <w:sz w:val="28"/>
          <w:szCs w:val="28"/>
        </w:rPr>
      </w:pPr>
    </w:p>
    <w:p>
      <w:pPr>
        <w:spacing w:line="32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报名单位及岗位：</w:t>
      </w:r>
      <w:r>
        <w:rPr>
          <w:rFonts w:hint="eastAsia" w:ascii="黑体" w:eastAsia="黑体"/>
          <w:w w:val="90"/>
          <w:sz w:val="28"/>
          <w:szCs w:val="28"/>
        </w:rPr>
        <w:t xml:space="preserve">                                    </w:t>
      </w:r>
      <w:r>
        <w:rPr>
          <w:rFonts w:hint="eastAsia" w:ascii="黑体" w:eastAsia="黑体"/>
          <w:sz w:val="28"/>
          <w:szCs w:val="28"/>
        </w:rPr>
        <w:t>报名编号：</w:t>
      </w:r>
    </w:p>
    <w:tbl>
      <w:tblPr>
        <w:tblStyle w:val="4"/>
        <w:tblW w:w="91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199"/>
        <w:gridCol w:w="841"/>
        <w:gridCol w:w="419"/>
        <w:gridCol w:w="7"/>
        <w:gridCol w:w="1253"/>
        <w:gridCol w:w="576"/>
        <w:gridCol w:w="334"/>
        <w:gridCol w:w="316"/>
        <w:gridCol w:w="884"/>
        <w:gridCol w:w="60"/>
        <w:gridCol w:w="448"/>
        <w:gridCol w:w="869"/>
        <w:gridCol w:w="1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</w:t>
            </w:r>
          </w:p>
        </w:tc>
        <w:tc>
          <w:tcPr>
            <w:tcW w:w="16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4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9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现任职务</w:t>
            </w:r>
          </w:p>
        </w:tc>
        <w:tc>
          <w:tcPr>
            <w:tcW w:w="68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6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19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</w:tbl>
    <w:p>
      <w:pPr>
        <w:spacing w:line="590" w:lineRule="exact"/>
        <w:rPr>
          <w:rFonts w:hint="eastAsia" w:ascii="楷体_GB2312" w:eastAsia="楷体_GB2312"/>
          <w:sz w:val="28"/>
          <w:szCs w:val="28"/>
        </w:rPr>
      </w:pPr>
    </w:p>
    <w:tbl>
      <w:tblPr>
        <w:tblStyle w:val="4"/>
        <w:tblW w:w="91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5"/>
        <w:gridCol w:w="967"/>
        <w:gridCol w:w="1275"/>
        <w:gridCol w:w="26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1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楷体_GB2312" w:hAnsi="Times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2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报名人签名：                         审核人：</w:t>
      </w:r>
    </w:p>
    <w:p>
      <w:pPr>
        <w:rPr>
          <w:rFonts w:hint="eastAsia"/>
        </w:rPr>
      </w:pPr>
    </w:p>
    <w:p>
      <w:pPr/>
      <w:bookmarkStart w:id="0" w:name="_GoBack"/>
      <w:bookmarkEnd w:id="0"/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07E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2016-05-16T07:58:07Z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